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rebuchet MS" w:hAnsi="Trebuchet MS" w:cs="Trebuchet MS"/>
          <w:sz w:val="24"/>
          <w:szCs w:val="24"/>
          <w:lang w:val="el-GR"/>
        </w:rPr>
      </w:pPr>
      <w:r>
        <w:rPr>
          <w:rFonts w:hint="default" w:ascii="Trebuchet MS" w:hAnsi="Trebuchet MS" w:cs="Trebuchet MS"/>
          <w:sz w:val="24"/>
          <w:szCs w:val="24"/>
          <w:lang w:val="el-GR"/>
        </w:rPr>
        <w:drawing>
          <wp:inline distT="0" distB="0" distL="114300" distR="114300">
            <wp:extent cx="608330" cy="829310"/>
            <wp:effectExtent l="0" t="0" r="1270" b="889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rebuchet MS" w:hAnsi="Trebuchet MS" w:cs="Trebuchet MS"/>
          <w:b/>
          <w:bCs/>
          <w:sz w:val="28"/>
          <w:szCs w:val="28"/>
          <w:lang w:val="el-GR"/>
        </w:rPr>
      </w:pPr>
      <w:r>
        <w:rPr>
          <w:rFonts w:hint="default" w:ascii="Trebuchet MS" w:hAnsi="Trebuchet MS" w:cs="Trebuchet MS"/>
          <w:b/>
          <w:bCs/>
          <w:sz w:val="28"/>
          <w:szCs w:val="28"/>
          <w:lang w:val="el-GR"/>
        </w:rPr>
        <w:t>ΕΛΛΗΝΙΚΗ ΔΗΜΟΚΡΑΤΙΑ</w:t>
      </w:r>
    </w:p>
    <w:p>
      <w:pPr>
        <w:rPr>
          <w:rFonts w:hint="default" w:ascii="Trebuchet MS" w:hAnsi="Trebuchet MS" w:cs="Trebuchet MS"/>
          <w:b/>
          <w:bCs/>
          <w:sz w:val="28"/>
          <w:szCs w:val="28"/>
          <w:lang w:val="el-GR"/>
        </w:rPr>
      </w:pPr>
      <w:r>
        <w:rPr>
          <w:rFonts w:hint="default" w:ascii="Trebuchet MS" w:hAnsi="Trebuchet MS" w:cs="Trebuchet MS"/>
          <w:b/>
          <w:bCs/>
          <w:sz w:val="28"/>
          <w:szCs w:val="28"/>
          <w:lang w:val="el-GR"/>
        </w:rPr>
        <w:t>ΝΟΜΟΣ ΘΕΣΣΑΛΟΝΙΚΗΣ</w:t>
      </w:r>
    </w:p>
    <w:p>
      <w:pPr>
        <w:rPr>
          <w:rFonts w:hint="default" w:ascii="Trebuchet MS" w:hAnsi="Trebuchet MS" w:cs="Trebuchet MS"/>
          <w:b/>
          <w:bCs/>
          <w:sz w:val="28"/>
          <w:szCs w:val="28"/>
          <w:lang w:val="el-GR"/>
        </w:rPr>
      </w:pPr>
      <w:r>
        <w:rPr>
          <w:rFonts w:hint="default" w:ascii="Trebuchet MS" w:hAnsi="Trebuchet MS" w:cs="Trebuchet MS"/>
          <w:b/>
          <w:bCs/>
          <w:sz w:val="28"/>
          <w:szCs w:val="28"/>
          <w:lang w:val="el-GR"/>
        </w:rPr>
        <w:t>ΔΗΜΟΣ ΧΑΛΚΗΔΟΝΟΣ</w:t>
      </w:r>
    </w:p>
    <w:p>
      <w:pPr>
        <w:rPr>
          <w:rFonts w:hint="default" w:ascii="Trebuchet MS" w:hAnsi="Trebuchet MS" w:cs="Trebuchet MS"/>
          <w:b/>
          <w:bCs/>
          <w:sz w:val="28"/>
          <w:szCs w:val="28"/>
          <w:lang w:val="el-GR"/>
        </w:rPr>
      </w:pPr>
      <w:r>
        <w:rPr>
          <w:rFonts w:hint="default" w:ascii="Trebuchet MS" w:hAnsi="Trebuchet MS" w:cs="Trebuchet MS"/>
          <w:b/>
          <w:bCs/>
          <w:sz w:val="28"/>
          <w:szCs w:val="28"/>
          <w:lang w:val="el-GR"/>
        </w:rPr>
        <w:t>ΓΡΑΦΕΙΟ ΔΗΜΑΡΧΟΥ</w:t>
      </w:r>
    </w:p>
    <w:p>
      <w:pPr>
        <w:rPr>
          <w:rFonts w:hint="default" w:ascii="Trebuchet MS" w:hAnsi="Trebuchet MS" w:cs="Trebuchet MS"/>
          <w:b/>
          <w:bCs/>
          <w:sz w:val="28"/>
          <w:szCs w:val="28"/>
          <w:lang w:val="el-GR"/>
        </w:rPr>
      </w:pPr>
    </w:p>
    <w:p>
      <w:pPr>
        <w:rPr>
          <w:rFonts w:hint="default" w:ascii="Trebuchet MS" w:hAnsi="Trebuchet MS" w:cs="Trebuchet MS"/>
          <w:b w:val="0"/>
          <w:bCs w:val="0"/>
          <w:sz w:val="24"/>
          <w:szCs w:val="24"/>
          <w:lang w:val="el-GR"/>
        </w:rPr>
      </w:pPr>
      <w:r>
        <w:rPr>
          <w:rFonts w:hint="default" w:ascii="Trebuchet MS" w:hAnsi="Trebuchet MS" w:cs="Trebuchet MS"/>
          <w:b w:val="0"/>
          <w:bCs w:val="0"/>
          <w:sz w:val="24"/>
          <w:szCs w:val="24"/>
          <w:lang w:val="el-GR"/>
        </w:rPr>
        <w:t>Ταχ. Δ/νση: Εθν. Αντιστάσεως 36</w:t>
      </w:r>
    </w:p>
    <w:p>
      <w:pPr>
        <w:rPr>
          <w:rFonts w:hint="default" w:ascii="Trebuchet MS" w:hAnsi="Trebuchet MS" w:cs="Trebuchet MS"/>
          <w:b w:val="0"/>
          <w:bCs w:val="0"/>
          <w:sz w:val="24"/>
          <w:szCs w:val="24"/>
          <w:lang w:val="el-GR"/>
        </w:rPr>
      </w:pPr>
      <w:r>
        <w:rPr>
          <w:rFonts w:hint="default" w:ascii="Trebuchet MS" w:hAnsi="Trebuchet MS" w:cs="Trebuchet MS"/>
          <w:b w:val="0"/>
          <w:bCs w:val="0"/>
          <w:sz w:val="24"/>
          <w:szCs w:val="24"/>
          <w:lang w:val="el-GR"/>
        </w:rPr>
        <w:t>Ταχ. Κώδικας: 57 100</w:t>
      </w:r>
    </w:p>
    <w:p>
      <w:pPr>
        <w:rPr>
          <w:rFonts w:hint="default" w:ascii="Trebuchet MS" w:hAnsi="Trebuchet MS" w:cs="Trebuchet MS"/>
          <w:b w:val="0"/>
          <w:bCs w:val="0"/>
          <w:sz w:val="24"/>
          <w:szCs w:val="24"/>
          <w:lang w:val="el-GR"/>
        </w:rPr>
      </w:pPr>
      <w:r>
        <w:rPr>
          <w:rFonts w:hint="default" w:ascii="Trebuchet MS" w:hAnsi="Trebuchet MS" w:cs="Trebuchet MS"/>
          <w:b w:val="0"/>
          <w:bCs w:val="0"/>
          <w:sz w:val="24"/>
          <w:szCs w:val="24"/>
          <w:lang w:val="el-GR"/>
        </w:rPr>
        <w:t>Τηλέφωνο:</w:t>
      </w:r>
      <w:r>
        <w:rPr>
          <w:rFonts w:hint="default" w:ascii="Trebuchet MS" w:hAnsi="Trebuchet MS" w:cs="Trebuchet MS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Trebuchet MS" w:hAnsi="Trebuchet MS" w:cs="Trebuchet MS"/>
          <w:b w:val="0"/>
          <w:bCs w:val="0"/>
          <w:sz w:val="24"/>
          <w:szCs w:val="24"/>
          <w:lang w:val="el-GR"/>
        </w:rPr>
        <w:t>2391330101-102</w:t>
      </w:r>
    </w:p>
    <w:p>
      <w:pPr>
        <w:rPr>
          <w:rFonts w:hint="default" w:ascii="Trebuchet MS" w:hAnsi="Trebuchet MS" w:cs="Trebuchet MS"/>
          <w:b w:val="0"/>
          <w:bCs w:val="0"/>
          <w:sz w:val="24"/>
          <w:szCs w:val="24"/>
          <w:lang w:val="en-US"/>
        </w:rPr>
      </w:pPr>
      <w:r>
        <w:rPr>
          <w:rFonts w:hint="default" w:ascii="Trebuchet MS" w:hAnsi="Trebuchet MS" w:cs="Trebuchet MS"/>
          <w:b w:val="0"/>
          <w:bCs w:val="0"/>
          <w:sz w:val="24"/>
          <w:szCs w:val="24"/>
          <w:lang w:val="en-US"/>
        </w:rPr>
        <w:t>Fax: 2391330130</w:t>
      </w:r>
    </w:p>
    <w:p>
      <w:pPr>
        <w:numPr>
          <w:ilvl w:val="0"/>
          <w:numId w:val="1"/>
        </w:numPr>
        <w:rPr>
          <w:rFonts w:hint="default" w:ascii="Trebuchet MS" w:hAnsi="Trebuchet MS" w:cs="Trebuchet MS"/>
          <w:b w:val="0"/>
          <w:bCs w:val="0"/>
          <w:sz w:val="24"/>
          <w:szCs w:val="24"/>
          <w:lang w:val="en-US"/>
        </w:rPr>
      </w:pPr>
      <w:r>
        <w:rPr>
          <w:rFonts w:hint="default" w:ascii="Trebuchet MS" w:hAnsi="Trebuchet MS" w:cs="Trebuchet MS"/>
          <w:b w:val="0"/>
          <w:bCs w:val="0"/>
          <w:sz w:val="24"/>
          <w:szCs w:val="24"/>
          <w:lang w:val="en-US"/>
        </w:rPr>
        <w:t xml:space="preserve">mail: </w:t>
      </w:r>
      <w:r>
        <w:rPr>
          <w:rFonts w:hint="default" w:ascii="Trebuchet MS" w:hAnsi="Trebuchet MS" w:cs="Trebuchet MS"/>
          <w:b w:val="0"/>
          <w:bCs w:val="0"/>
          <w:sz w:val="24"/>
          <w:szCs w:val="24"/>
          <w:lang w:val="en-US"/>
        </w:rPr>
        <w:fldChar w:fldCharType="begin"/>
      </w:r>
      <w:r>
        <w:rPr>
          <w:rFonts w:hint="default" w:ascii="Trebuchet MS" w:hAnsi="Trebuchet MS" w:cs="Trebuchet MS"/>
          <w:b w:val="0"/>
          <w:bCs w:val="0"/>
          <w:sz w:val="24"/>
          <w:szCs w:val="24"/>
          <w:lang w:val="en-US"/>
        </w:rPr>
        <w:instrText xml:space="preserve"> HYPERLINK "mailto:gram.xalk@n3.syzefxis.gov.gr" </w:instrText>
      </w:r>
      <w:r>
        <w:rPr>
          <w:rFonts w:hint="default" w:ascii="Trebuchet MS" w:hAnsi="Trebuchet MS" w:cs="Trebuchet MS"/>
          <w:b w:val="0"/>
          <w:bCs w:val="0"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rebuchet MS" w:hAnsi="Trebuchet MS" w:cs="Trebuchet MS"/>
          <w:b w:val="0"/>
          <w:bCs w:val="0"/>
          <w:sz w:val="24"/>
          <w:szCs w:val="24"/>
          <w:lang w:val="en-US"/>
        </w:rPr>
        <w:t>gram.xalk@n3.syzefxis.gov.gr</w:t>
      </w:r>
      <w:r>
        <w:rPr>
          <w:rFonts w:hint="default" w:ascii="Trebuchet MS" w:hAnsi="Trebuchet MS" w:cs="Trebuchet MS"/>
          <w:b w:val="0"/>
          <w:bCs w:val="0"/>
          <w:sz w:val="24"/>
          <w:szCs w:val="24"/>
          <w:lang w:val="en-US"/>
        </w:rPr>
        <w:fldChar w:fldCharType="end"/>
      </w:r>
    </w:p>
    <w:p>
      <w:pPr>
        <w:numPr>
          <w:ilvl w:val="0"/>
          <w:numId w:val="0"/>
        </w:numPr>
        <w:rPr>
          <w:rFonts w:hint="default" w:ascii="Trebuchet MS" w:hAnsi="Trebuchet MS" w:cs="Trebuchet MS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center"/>
        <w:rPr>
          <w:rFonts w:hint="default" w:ascii="Trebuchet MS" w:hAnsi="Trebuchet MS" w:cs="Trebuchet MS"/>
          <w:b/>
          <w:bCs/>
          <w:sz w:val="44"/>
          <w:szCs w:val="44"/>
          <w:lang w:val="el-GR"/>
        </w:rPr>
      </w:pPr>
    </w:p>
    <w:p>
      <w:pPr>
        <w:numPr>
          <w:ilvl w:val="0"/>
          <w:numId w:val="0"/>
        </w:numPr>
        <w:jc w:val="center"/>
        <w:rPr>
          <w:rFonts w:hint="default" w:ascii="Trebuchet MS" w:hAnsi="Trebuchet MS" w:cs="Trebuchet MS"/>
          <w:b/>
          <w:bCs/>
          <w:sz w:val="44"/>
          <w:szCs w:val="44"/>
          <w:lang w:val="el-GR"/>
        </w:rPr>
      </w:pPr>
      <w:r>
        <w:rPr>
          <w:rFonts w:hint="default" w:ascii="Trebuchet MS" w:hAnsi="Trebuchet MS" w:cs="Trebuchet MS"/>
          <w:b/>
          <w:bCs/>
          <w:sz w:val="44"/>
          <w:szCs w:val="44"/>
          <w:lang w:val="el-GR"/>
        </w:rPr>
        <w:t>ΑΝΑΚΟΙΝΩΣΗ</w:t>
      </w:r>
    </w:p>
    <w:p>
      <w:pPr>
        <w:numPr>
          <w:ilvl w:val="0"/>
          <w:numId w:val="0"/>
        </w:numPr>
        <w:rPr>
          <w:rFonts w:hint="default" w:ascii="Trebuchet MS" w:hAnsi="Trebuchet MS" w:cs="Trebuchet MS"/>
          <w:b w:val="0"/>
          <w:bCs w:val="0"/>
          <w:sz w:val="24"/>
          <w:szCs w:val="24"/>
          <w:lang w:val="el-GR"/>
        </w:rPr>
      </w:pPr>
    </w:p>
    <w:p>
      <w:pPr>
        <w:numPr>
          <w:ilvl w:val="0"/>
          <w:numId w:val="0"/>
        </w:numPr>
        <w:rPr>
          <w:rFonts w:hint="default" w:ascii="Trebuchet MS" w:hAnsi="Trebuchet MS" w:cs="Trebuchet MS"/>
          <w:b w:val="0"/>
          <w:bCs w:val="0"/>
          <w:sz w:val="24"/>
          <w:szCs w:val="24"/>
          <w:lang w:val="el-GR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  <w:t>Η προθεσμία για την υποβολή των δικαιολογητικών για τις επιχορηγήσεις των Αθλητικών και Πολιτιστικών Συλλόγων του Δήμου Χαλκηδόνος παρατείνεται έως και την Παρασκευή 11-09-2020.  Πέραν αυτής της προθεσμίας δε θα γίνουν δεκτές άλλες αιτήσεις επιχορήγησης.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</w:p>
    <w:p>
      <w:pPr>
        <w:numPr>
          <w:ilvl w:val="0"/>
          <w:numId w:val="0"/>
        </w:numPr>
        <w:ind w:left="1260"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</w:p>
    <w:p>
      <w:pPr>
        <w:numPr>
          <w:ilvl w:val="0"/>
          <w:numId w:val="0"/>
        </w:numPr>
        <w:ind w:left="1260"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el-GR"/>
        </w:rPr>
      </w:pPr>
    </w:p>
    <w:p>
      <w:pPr>
        <w:numPr>
          <w:ilvl w:val="0"/>
          <w:numId w:val="0"/>
        </w:numPr>
        <w:ind w:firstLine="1405" w:firstLineChars="50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l-GR"/>
        </w:rPr>
        <w:t xml:space="preserve">Με εκτίμηση ο Αντιδήμαρχος Πολιτισμού, </w:t>
      </w:r>
    </w:p>
    <w:p>
      <w:pPr>
        <w:numPr>
          <w:ilvl w:val="0"/>
          <w:numId w:val="0"/>
        </w:numPr>
        <w:ind w:firstLine="2108" w:firstLineChars="75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l-GR"/>
        </w:rPr>
        <w:t>Αθλητισμού, και Νέας Γενιάς</w:t>
      </w:r>
    </w:p>
    <w:p>
      <w:pPr>
        <w:numPr>
          <w:ilvl w:val="0"/>
          <w:numId w:val="0"/>
        </w:numPr>
        <w:ind w:firstLine="2108" w:firstLineChars="75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l-GR"/>
        </w:rPr>
      </w:pPr>
    </w:p>
    <w:p>
      <w:pPr>
        <w:numPr>
          <w:ilvl w:val="0"/>
          <w:numId w:val="0"/>
        </w:numPr>
        <w:ind w:firstLine="2951" w:firstLineChars="105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l-GR"/>
        </w:rPr>
        <w:t>Ανεστίδης Ανέστης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4A4A1"/>
    <w:multiLevelType w:val="singleLevel"/>
    <w:tmpl w:val="7674A4A1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E41C2"/>
    <w:rsid w:val="0D9011FC"/>
    <w:rsid w:val="164E4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2020-08-12T10:04:00Z</dcterms:created>
  <dc:creator>userq</dc:creator>
  <cp:lastModifiedBy>userq</cp:lastModifiedBy>
  <dcterms:modified xsi:type="dcterms:W3CDTF">2020-08-12T11:20:14Z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