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XSpec="center" w:tblpY="1303"/>
        <w:tblW w:w="6315" w:type="pct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0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ΑΝΑΚΟΙΝΩΣΗ ΔΙΑΝΟΜΗΣ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Επικεφαλής Εταίρος: Π.Ε. ΘΕΣΣΑΛΟΝΙΚΗΣ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Εταίρος Δήμος: ΔΗΜΟΣ ΧΑΛΚΗΔΟΝΟΣ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Σημείο Διανομής: ΚΑΠΗ ΧΑΛΚΗΔΟΝΑΣ.</w:t>
            </w:r>
          </w:p>
          <w:p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Τα προϊόντα θα δοθούν σε δικαιούχους του Κοινωνικού Εισοδήματος Αλληλεγγύης (ΚΕΑ), οι οποίοι έχουν επιλέξει στην αίτηση τους να λάβουν και προϊόντα μέσω ΤΕΒΑ.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32"/>
              </w:rPr>
              <w:t xml:space="preserve">Παρακαλείστε να προσέλθετε την </w:t>
            </w:r>
            <w:r>
              <w:rPr>
                <w:b/>
                <w:sz w:val="28"/>
                <w:szCs w:val="32"/>
              </w:rPr>
              <w:t>Πέμπτη 17/3/2022</w:t>
            </w:r>
            <w:r>
              <w:rPr>
                <w:sz w:val="28"/>
                <w:szCs w:val="32"/>
              </w:rPr>
              <w:t xml:space="preserve"> από τις </w:t>
            </w:r>
            <w:r>
              <w:rPr>
                <w:b/>
                <w:sz w:val="28"/>
                <w:szCs w:val="32"/>
              </w:rPr>
              <w:t xml:space="preserve"> 08:00 έως τις 14:00</w:t>
            </w:r>
            <w:r>
              <w:rPr>
                <w:sz w:val="28"/>
                <w:szCs w:val="28"/>
              </w:rPr>
              <w:t xml:space="preserve"> στα ΚΑΠΗ Χαλκηδόνας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sz w:val="28"/>
                <w:szCs w:val="32"/>
              </w:rPr>
              <w:t>για να παραλάβετε προϊόντα στα πλαίσια του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8"/>
                <w:szCs w:val="28"/>
              </w:rPr>
              <w:t>επισιτιστικού  προγράμματος “Αποκεντρωμένες προμήθειες τροφίμων και βασικής υλικής συνδρομής, διοικητικές δαπάνες και παροχή συνοδευτικών μέτρων 2015-2016, του ΤΕΒΑ 2014-2020”.</w:t>
            </w:r>
          </w:p>
          <w:p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Κάθε αίτηση θα παραλάβει τα εξής </w:t>
            </w:r>
            <w:r>
              <w:rPr>
                <w:b/>
                <w:sz w:val="28"/>
                <w:szCs w:val="28"/>
              </w:rPr>
              <w:t>ΞΗΡΑ</w:t>
            </w:r>
            <w:r>
              <w:rPr>
                <w:sz w:val="28"/>
                <w:szCs w:val="28"/>
              </w:rPr>
              <w:t xml:space="preserve"> προϊόντα για κάθε μέλος της αίτησης: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ΑΛΑΤΙ                                                       </w:t>
            </w:r>
            <w:r>
              <w:rPr>
                <w:sz w:val="28"/>
                <w:szCs w:val="28"/>
              </w:rPr>
              <w:t xml:space="preserve">Τεμάχια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 xml:space="preserve">  Βάρος 500</w:t>
            </w:r>
            <w:r>
              <w:rPr>
                <w:sz w:val="28"/>
                <w:szCs w:val="28"/>
                <w:lang w:val="en-US"/>
              </w:rPr>
              <w:t>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ΑΛΕΥΡΙ ΓΙΑ ΟΛΕΣ ΤΙΣ ΧΡΗΣΕΙΣ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ΓΑΛΑ ΜΑΚΡΑΣ ΔΙΑΡΚΕΙΑΣ                   </w:t>
            </w:r>
            <w:r>
              <w:rPr>
                <w:sz w:val="28"/>
                <w:szCs w:val="28"/>
              </w:rPr>
              <w:t>Τεμάχια 2  Βάρος 2</w:t>
            </w:r>
            <w:r>
              <w:rPr>
                <w:sz w:val="28"/>
                <w:szCs w:val="28"/>
                <w:lang w:val="en-US"/>
              </w:rPr>
              <w:t>L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ΔΗΜΗΤΡΙΑΚΑ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500gr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ΜΑΡΜΕΛΑΔΑ                                         </w:t>
            </w:r>
            <w:r>
              <w:rPr>
                <w:sz w:val="28"/>
                <w:szCs w:val="28"/>
              </w:rPr>
              <w:t xml:space="preserve">Τεμάχια 1  Βάρος </w:t>
            </w:r>
            <w:r>
              <w:rPr>
                <w:sz w:val="28"/>
                <w:szCs w:val="28"/>
                <w:lang w:val="en-US"/>
              </w:rPr>
              <w:t>450gr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ΚΟΝΣΕΡΒΑ ΤΟΝΟΥ                               </w:t>
            </w:r>
            <w:r>
              <w:rPr>
                <w:sz w:val="28"/>
                <w:szCs w:val="28"/>
              </w:rPr>
              <w:t xml:space="preserve"> Τεμάχια 1  Βάρος</w:t>
            </w:r>
            <w:r>
              <w:rPr>
                <w:sz w:val="28"/>
                <w:szCs w:val="28"/>
                <w:lang w:val="en-US"/>
              </w:rPr>
              <w:t xml:space="preserve"> 160gr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ΕΛΙΕΣ ΠΡΑΣΙΝΕΣ</w:t>
            </w:r>
            <w:r>
              <w:rPr>
                <w:sz w:val="28"/>
                <w:szCs w:val="28"/>
              </w:rPr>
              <w:t xml:space="preserve">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400gr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ΚΟΜΠΟΣΤΑ ΡΟΔΑΚΙΝΟ</w:t>
            </w:r>
            <w:r>
              <w:rPr>
                <w:sz w:val="28"/>
                <w:szCs w:val="28"/>
              </w:rPr>
              <w:t xml:space="preserve">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1kg</w:t>
            </w:r>
          </w:p>
          <w:p>
            <w:pPr>
              <w:pStyle w:val="13"/>
              <w:numPr>
                <w:ilvl w:val="0"/>
                <w:numId w:val="1"/>
              </w:numPr>
              <w:spacing w:after="0"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ΡΕΒΥΘΙΑ</w:t>
            </w:r>
            <w:r>
              <w:rPr>
                <w:sz w:val="28"/>
                <w:szCs w:val="28"/>
              </w:rPr>
              <w:t xml:space="preserve">                                                  Τεμάχια 1  Βάρος</w:t>
            </w:r>
            <w:r>
              <w:rPr>
                <w:sz w:val="28"/>
                <w:szCs w:val="28"/>
                <w:lang w:val="en-US"/>
              </w:rPr>
              <w:t xml:space="preserve"> 500gr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Οι δικαιούχοι να έχουν μαζί τους </w:t>
            </w:r>
            <w:r>
              <w:rPr>
                <w:b/>
                <w:sz w:val="28"/>
                <w:szCs w:val="28"/>
              </w:rPr>
              <w:t>επίσημο έγγραφο</w:t>
            </w:r>
            <w:r>
              <w:rPr>
                <w:sz w:val="28"/>
                <w:szCs w:val="28"/>
              </w:rPr>
              <w:t xml:space="preserve"> που να αναγράφει το </w:t>
            </w:r>
            <w:r>
              <w:rPr>
                <w:b/>
                <w:sz w:val="28"/>
                <w:szCs w:val="28"/>
              </w:rPr>
              <w:t>Α.Μ.Κ.Α.</w:t>
            </w:r>
            <w:r>
              <w:rPr>
                <w:sz w:val="28"/>
                <w:szCs w:val="28"/>
              </w:rPr>
              <w:t xml:space="preserve"> τους, καθώς και την αστυνομική τους ταυτότητα. Αν δεν προσέλθει ο ίδιος ο δικαιούχος, ο εκπρόσωπός του να έχει </w:t>
            </w:r>
            <w:r>
              <w:rPr>
                <w:b/>
                <w:sz w:val="28"/>
                <w:szCs w:val="28"/>
              </w:rPr>
              <w:t>εξουσιοδότηση.</w:t>
            </w:r>
          </w:p>
          <w:p>
            <w:pPr>
              <w:jc w:val="both"/>
              <w:rPr>
                <w:sz w:val="28"/>
                <w:szCs w:val="28"/>
              </w:rPr>
            </w:pP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Επισημαίνεται ότι λόγω του μεγάλου όγκου και βάρους των προϊόντων( κυρίως πολυμελών οικογενειών) , απαιτείται από τους ωφελούμενους μεταφορικό μέσο, για να μεταφέρουν τα τρόφιμα που θα παραλάβουν.</w:t>
            </w:r>
          </w:p>
          <w:p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Θα τηρηθούν όλα τα μέτρα προστασίας για τον 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Covid</w:t>
            </w:r>
            <w:r>
              <w:rPr>
                <w:rFonts w:cstheme="minorHAnsi"/>
                <w:b/>
                <w:sz w:val="28"/>
                <w:szCs w:val="28"/>
              </w:rPr>
              <w:t>19.</w:t>
            </w:r>
          </w:p>
          <w:p>
            <w:pPr>
              <w:spacing w:after="0" w:line="240" w:lineRule="auto"/>
              <w:jc w:val="both"/>
              <w:rPr>
                <w:rFonts w:cstheme="minorHAnsi"/>
              </w:rPr>
            </w:pPr>
          </w:p>
          <w:p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inline distT="0" distB="0" distL="0" distR="0">
                  <wp:extent cx="6832600" cy="1120140"/>
                  <wp:effectExtent l="19050" t="0" r="6096" b="0"/>
                  <wp:docPr id="2" name="Picture 1" descr="C:\Users\User\Desktop\new-TEBA-foot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C:\Users\User\Desktop\new-TEBA-foot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2854" cy="1120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8" w:hRule="atLeast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>
            <w:p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A1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aramond">
    <w:altName w:val="PMingLiU-ExtB"/>
    <w:panose1 w:val="02020404030301010803"/>
    <w:charset w:val="A1"/>
    <w:family w:val="roman"/>
    <w:pitch w:val="default"/>
    <w:sig w:usb0="00000000" w:usb1="00000000" w:usb2="00000000" w:usb3="00000000" w:csb0="0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W w:w="5028" w:type="pct"/>
      <w:tblInd w:w="0" w:type="dxa"/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2723"/>
      <w:gridCol w:w="2782"/>
      <w:gridCol w:w="3065"/>
    </w:tblGrid>
    <w:tr>
      <w:tblPrEx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675" w:hRule="atLeast"/>
      </w:trPr>
      <w:tc>
        <w:tcPr>
          <w:tcW w:w="1589" w:type="pct"/>
          <w:shd w:val="clear" w:color="auto" w:fill="auto"/>
        </w:tcPr>
        <w:p>
          <w:pPr>
            <w:spacing w:after="0" w:line="240" w:lineRule="auto"/>
            <w:ind w:right="-154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623" w:type="pct"/>
          <w:shd w:val="clear" w:color="auto" w:fill="auto"/>
        </w:tcPr>
        <w:p>
          <w:pPr>
            <w:spacing w:after="0" w:line="360" w:lineRule="auto"/>
            <w:jc w:val="center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  <w:tc>
        <w:tcPr>
          <w:tcW w:w="1788" w:type="pct"/>
          <w:shd w:val="clear" w:color="auto" w:fill="auto"/>
        </w:tcPr>
        <w:p>
          <w:pPr>
            <w:spacing w:after="0" w:line="360" w:lineRule="auto"/>
            <w:rPr>
              <w:rFonts w:ascii="Garamond" w:hAnsi="Garamond" w:eastAsia="Times New Roman"/>
              <w:b/>
              <w:color w:val="000000"/>
              <w:sz w:val="12"/>
              <w:szCs w:val="18"/>
            </w:rPr>
          </w:pPr>
        </w:p>
      </w:tc>
    </w:tr>
  </w:tbl>
  <w:p>
    <w:pPr>
      <w:pStyle w:val="8"/>
      <w:rPr>
        <w:sz w:val="16"/>
      </w:rPr>
    </w:pPr>
    <w:r>
      <w:rPr>
        <w:sz w:val="1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-461010</wp:posOffset>
          </wp:positionV>
          <wp:extent cx="6423660" cy="1055370"/>
          <wp:effectExtent l="19050" t="0" r="0" b="0"/>
          <wp:wrapNone/>
          <wp:docPr id="7" name="Picture 3" descr="new-TEBA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3" descr="new-TEBA-footer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24280" cy="10526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lear" w:pos="4153"/>
        <w:tab w:val="clear" w:pos="8306"/>
      </w:tabs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-172720</wp:posOffset>
          </wp:positionV>
          <wp:extent cx="1400810" cy="650875"/>
          <wp:effectExtent l="1905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81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57072B"/>
    <w:multiLevelType w:val="multilevel"/>
    <w:tmpl w:val="4F57072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E4"/>
    <w:rsid w:val="00004EC6"/>
    <w:rsid w:val="00011F35"/>
    <w:rsid w:val="0002696F"/>
    <w:rsid w:val="00026C4B"/>
    <w:rsid w:val="000311C5"/>
    <w:rsid w:val="000353C3"/>
    <w:rsid w:val="00050FCE"/>
    <w:rsid w:val="00051DA5"/>
    <w:rsid w:val="00066351"/>
    <w:rsid w:val="00073DB1"/>
    <w:rsid w:val="0009270B"/>
    <w:rsid w:val="00093C32"/>
    <w:rsid w:val="000B0933"/>
    <w:rsid w:val="000B1B1F"/>
    <w:rsid w:val="000B1D0D"/>
    <w:rsid w:val="000B78A7"/>
    <w:rsid w:val="000C00C7"/>
    <w:rsid w:val="000C5086"/>
    <w:rsid w:val="000D110A"/>
    <w:rsid w:val="000E05B1"/>
    <w:rsid w:val="000F31C3"/>
    <w:rsid w:val="000F525B"/>
    <w:rsid w:val="000F6F71"/>
    <w:rsid w:val="00102BCF"/>
    <w:rsid w:val="00106097"/>
    <w:rsid w:val="001128D9"/>
    <w:rsid w:val="0011511B"/>
    <w:rsid w:val="00115FAE"/>
    <w:rsid w:val="00144007"/>
    <w:rsid w:val="00145E8C"/>
    <w:rsid w:val="001519F1"/>
    <w:rsid w:val="00193C6A"/>
    <w:rsid w:val="001A3409"/>
    <w:rsid w:val="001E66F3"/>
    <w:rsid w:val="001F0346"/>
    <w:rsid w:val="001F3A69"/>
    <w:rsid w:val="0020180D"/>
    <w:rsid w:val="00204CFA"/>
    <w:rsid w:val="002052FB"/>
    <w:rsid w:val="00233BC2"/>
    <w:rsid w:val="00237C4B"/>
    <w:rsid w:val="002573B2"/>
    <w:rsid w:val="0029578E"/>
    <w:rsid w:val="002A6073"/>
    <w:rsid w:val="002A7E10"/>
    <w:rsid w:val="002C0DD9"/>
    <w:rsid w:val="002C3095"/>
    <w:rsid w:val="002D5F0A"/>
    <w:rsid w:val="002E0A57"/>
    <w:rsid w:val="002E6BB2"/>
    <w:rsid w:val="002F631A"/>
    <w:rsid w:val="00312D97"/>
    <w:rsid w:val="003211C6"/>
    <w:rsid w:val="00326E24"/>
    <w:rsid w:val="003456BD"/>
    <w:rsid w:val="00357478"/>
    <w:rsid w:val="00374B75"/>
    <w:rsid w:val="00375E43"/>
    <w:rsid w:val="003A6C83"/>
    <w:rsid w:val="003B45D2"/>
    <w:rsid w:val="003C7FD9"/>
    <w:rsid w:val="003D78A9"/>
    <w:rsid w:val="003E273C"/>
    <w:rsid w:val="003E71D8"/>
    <w:rsid w:val="004175EF"/>
    <w:rsid w:val="00417FA5"/>
    <w:rsid w:val="004215F8"/>
    <w:rsid w:val="00425EBB"/>
    <w:rsid w:val="00434A1B"/>
    <w:rsid w:val="00470413"/>
    <w:rsid w:val="00470EC2"/>
    <w:rsid w:val="00472C88"/>
    <w:rsid w:val="00472EF1"/>
    <w:rsid w:val="00490AA9"/>
    <w:rsid w:val="0049564D"/>
    <w:rsid w:val="004A005A"/>
    <w:rsid w:val="004A16A9"/>
    <w:rsid w:val="004A16C7"/>
    <w:rsid w:val="004B1B5D"/>
    <w:rsid w:val="004B1F43"/>
    <w:rsid w:val="004C709E"/>
    <w:rsid w:val="004D0683"/>
    <w:rsid w:val="004D085D"/>
    <w:rsid w:val="004E06B9"/>
    <w:rsid w:val="004F05B3"/>
    <w:rsid w:val="00503CD9"/>
    <w:rsid w:val="005120E3"/>
    <w:rsid w:val="005121BF"/>
    <w:rsid w:val="00531B63"/>
    <w:rsid w:val="00546F23"/>
    <w:rsid w:val="00547301"/>
    <w:rsid w:val="005A58C9"/>
    <w:rsid w:val="005A7472"/>
    <w:rsid w:val="005C4E1C"/>
    <w:rsid w:val="005D1D70"/>
    <w:rsid w:val="005D2E72"/>
    <w:rsid w:val="005F6468"/>
    <w:rsid w:val="00603FA8"/>
    <w:rsid w:val="00604058"/>
    <w:rsid w:val="00604374"/>
    <w:rsid w:val="006057E5"/>
    <w:rsid w:val="00614F14"/>
    <w:rsid w:val="00634A75"/>
    <w:rsid w:val="00644EC2"/>
    <w:rsid w:val="00644FE4"/>
    <w:rsid w:val="00663DDE"/>
    <w:rsid w:val="00671931"/>
    <w:rsid w:val="006A015C"/>
    <w:rsid w:val="006B7F9D"/>
    <w:rsid w:val="006C06FB"/>
    <w:rsid w:val="006C6BEF"/>
    <w:rsid w:val="006D4B93"/>
    <w:rsid w:val="006F1375"/>
    <w:rsid w:val="006F2AAF"/>
    <w:rsid w:val="0071592F"/>
    <w:rsid w:val="00721FDC"/>
    <w:rsid w:val="0073250D"/>
    <w:rsid w:val="00735736"/>
    <w:rsid w:val="007416E4"/>
    <w:rsid w:val="00741E94"/>
    <w:rsid w:val="00742FA0"/>
    <w:rsid w:val="0076561F"/>
    <w:rsid w:val="00780074"/>
    <w:rsid w:val="00782705"/>
    <w:rsid w:val="007835D0"/>
    <w:rsid w:val="0078716D"/>
    <w:rsid w:val="00796A54"/>
    <w:rsid w:val="0079736E"/>
    <w:rsid w:val="007A4C93"/>
    <w:rsid w:val="007B3B6E"/>
    <w:rsid w:val="007B463D"/>
    <w:rsid w:val="007F2D1F"/>
    <w:rsid w:val="008230DD"/>
    <w:rsid w:val="00830FE1"/>
    <w:rsid w:val="00837858"/>
    <w:rsid w:val="008400A4"/>
    <w:rsid w:val="008515CE"/>
    <w:rsid w:val="008543AC"/>
    <w:rsid w:val="00856A13"/>
    <w:rsid w:val="0086074F"/>
    <w:rsid w:val="00881F48"/>
    <w:rsid w:val="00894DA3"/>
    <w:rsid w:val="00897ED0"/>
    <w:rsid w:val="008A6ABB"/>
    <w:rsid w:val="008B3F06"/>
    <w:rsid w:val="008B400D"/>
    <w:rsid w:val="008B57D0"/>
    <w:rsid w:val="008C6F15"/>
    <w:rsid w:val="008D026A"/>
    <w:rsid w:val="008E1192"/>
    <w:rsid w:val="008E2985"/>
    <w:rsid w:val="008E361E"/>
    <w:rsid w:val="008E4836"/>
    <w:rsid w:val="008F3F79"/>
    <w:rsid w:val="00905971"/>
    <w:rsid w:val="00910EC2"/>
    <w:rsid w:val="00934258"/>
    <w:rsid w:val="00935396"/>
    <w:rsid w:val="00945FC3"/>
    <w:rsid w:val="00954547"/>
    <w:rsid w:val="0097375A"/>
    <w:rsid w:val="0097625E"/>
    <w:rsid w:val="00976D9E"/>
    <w:rsid w:val="00977B23"/>
    <w:rsid w:val="00982831"/>
    <w:rsid w:val="00983EC3"/>
    <w:rsid w:val="00984F24"/>
    <w:rsid w:val="009A3B1A"/>
    <w:rsid w:val="009B25C7"/>
    <w:rsid w:val="009B2CEF"/>
    <w:rsid w:val="009B6A10"/>
    <w:rsid w:val="009C3252"/>
    <w:rsid w:val="009C6B78"/>
    <w:rsid w:val="009E4F9D"/>
    <w:rsid w:val="009F7A41"/>
    <w:rsid w:val="00A064C6"/>
    <w:rsid w:val="00A15261"/>
    <w:rsid w:val="00A21B42"/>
    <w:rsid w:val="00A2711E"/>
    <w:rsid w:val="00A36F32"/>
    <w:rsid w:val="00A57975"/>
    <w:rsid w:val="00A6296A"/>
    <w:rsid w:val="00A63801"/>
    <w:rsid w:val="00A6408E"/>
    <w:rsid w:val="00A653EB"/>
    <w:rsid w:val="00A706AA"/>
    <w:rsid w:val="00A80786"/>
    <w:rsid w:val="00AB69D2"/>
    <w:rsid w:val="00AC309F"/>
    <w:rsid w:val="00AD0469"/>
    <w:rsid w:val="00AE7789"/>
    <w:rsid w:val="00AF4BD3"/>
    <w:rsid w:val="00B0367B"/>
    <w:rsid w:val="00B078A3"/>
    <w:rsid w:val="00B1056B"/>
    <w:rsid w:val="00B11186"/>
    <w:rsid w:val="00B137F0"/>
    <w:rsid w:val="00B2003A"/>
    <w:rsid w:val="00B24EC7"/>
    <w:rsid w:val="00B31832"/>
    <w:rsid w:val="00B3467D"/>
    <w:rsid w:val="00B355FB"/>
    <w:rsid w:val="00B37142"/>
    <w:rsid w:val="00B40F1D"/>
    <w:rsid w:val="00B5150E"/>
    <w:rsid w:val="00B52719"/>
    <w:rsid w:val="00B620A3"/>
    <w:rsid w:val="00B624F6"/>
    <w:rsid w:val="00B73E88"/>
    <w:rsid w:val="00BA5634"/>
    <w:rsid w:val="00BA72A1"/>
    <w:rsid w:val="00BB1B1D"/>
    <w:rsid w:val="00BB45C3"/>
    <w:rsid w:val="00BC3920"/>
    <w:rsid w:val="00BD4E07"/>
    <w:rsid w:val="00BE2226"/>
    <w:rsid w:val="00BF1AC3"/>
    <w:rsid w:val="00BF5799"/>
    <w:rsid w:val="00BF62A0"/>
    <w:rsid w:val="00C037A0"/>
    <w:rsid w:val="00C11523"/>
    <w:rsid w:val="00C11F5D"/>
    <w:rsid w:val="00C26666"/>
    <w:rsid w:val="00C32C4C"/>
    <w:rsid w:val="00C35A37"/>
    <w:rsid w:val="00C53650"/>
    <w:rsid w:val="00C729C8"/>
    <w:rsid w:val="00C73270"/>
    <w:rsid w:val="00C73B7E"/>
    <w:rsid w:val="00C755DA"/>
    <w:rsid w:val="00C77FF9"/>
    <w:rsid w:val="00C9564F"/>
    <w:rsid w:val="00CA26E9"/>
    <w:rsid w:val="00CA369A"/>
    <w:rsid w:val="00CB1C88"/>
    <w:rsid w:val="00CC0271"/>
    <w:rsid w:val="00CE488E"/>
    <w:rsid w:val="00CE4DE4"/>
    <w:rsid w:val="00CF48EC"/>
    <w:rsid w:val="00D033BF"/>
    <w:rsid w:val="00D07106"/>
    <w:rsid w:val="00D134F3"/>
    <w:rsid w:val="00D32F5E"/>
    <w:rsid w:val="00D430FE"/>
    <w:rsid w:val="00D45821"/>
    <w:rsid w:val="00D77BA9"/>
    <w:rsid w:val="00D96B3E"/>
    <w:rsid w:val="00D96D30"/>
    <w:rsid w:val="00DA48CD"/>
    <w:rsid w:val="00DB1654"/>
    <w:rsid w:val="00DB6D60"/>
    <w:rsid w:val="00DC5E4D"/>
    <w:rsid w:val="00DE0290"/>
    <w:rsid w:val="00DF705A"/>
    <w:rsid w:val="00E1036A"/>
    <w:rsid w:val="00E312D5"/>
    <w:rsid w:val="00E46B8F"/>
    <w:rsid w:val="00E47FB1"/>
    <w:rsid w:val="00E846A5"/>
    <w:rsid w:val="00EA2487"/>
    <w:rsid w:val="00EA7903"/>
    <w:rsid w:val="00EC0B70"/>
    <w:rsid w:val="00ED504D"/>
    <w:rsid w:val="00ED658E"/>
    <w:rsid w:val="00EE56FA"/>
    <w:rsid w:val="00EF696F"/>
    <w:rsid w:val="00F060D6"/>
    <w:rsid w:val="00F24DEE"/>
    <w:rsid w:val="00F279CD"/>
    <w:rsid w:val="00F41FD3"/>
    <w:rsid w:val="00F47BC0"/>
    <w:rsid w:val="00F55AA9"/>
    <w:rsid w:val="00F63486"/>
    <w:rsid w:val="00F701A9"/>
    <w:rsid w:val="00F769F6"/>
    <w:rsid w:val="00F87123"/>
    <w:rsid w:val="00F95D6D"/>
    <w:rsid w:val="00FB3C3F"/>
    <w:rsid w:val="00FC6834"/>
    <w:rsid w:val="00FD1D11"/>
    <w:rsid w:val="00FE1778"/>
    <w:rsid w:val="00FE2791"/>
    <w:rsid w:val="00FE3F89"/>
    <w:rsid w:val="00FE6312"/>
    <w:rsid w:val="00FF1D95"/>
    <w:rsid w:val="388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7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pacing w:after="0" w:line="240" w:lineRule="auto"/>
    </w:pPr>
  </w:style>
  <w:style w:type="paragraph" w:styleId="9">
    <w:name w:val="header"/>
    <w:basedOn w:val="1"/>
    <w:link w:val="18"/>
    <w:unhideWhenUsed/>
    <w:qFormat/>
    <w:uiPriority w:val="99"/>
    <w:pPr>
      <w:tabs>
        <w:tab w:val="center" w:pos="4153"/>
        <w:tab w:val="right" w:pos="8306"/>
      </w:tabs>
      <w:spacing w:after="0" w:line="240" w:lineRule="auto"/>
    </w:pPr>
  </w:style>
  <w:style w:type="character" w:styleId="10">
    <w:name w:val="Hyperlink"/>
    <w:basedOn w:val="5"/>
    <w:unhideWhenUsed/>
    <w:qFormat/>
    <w:uiPriority w:val="99"/>
    <w:rPr>
      <w:color w:val="0000FF"/>
      <w:u w:val="single"/>
    </w:rPr>
  </w:style>
  <w:style w:type="character" w:styleId="11">
    <w:name w:val="Strong"/>
    <w:basedOn w:val="5"/>
    <w:qFormat/>
    <w:uiPriority w:val="22"/>
    <w:rPr>
      <w:b/>
      <w:bCs/>
    </w:rPr>
  </w:style>
  <w:style w:type="table" w:styleId="12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paragraph" w:styleId="14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customStyle="1" w:styleId="15">
    <w:name w:val="Heading 1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Heading 2 Char"/>
    <w:basedOn w:val="5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7">
    <w:name w:val="Heading 3 Char"/>
    <w:basedOn w:val="5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8">
    <w:name w:val="Header Char"/>
    <w:basedOn w:val="5"/>
    <w:link w:val="9"/>
    <w:qFormat/>
    <w:uiPriority w:val="99"/>
  </w:style>
  <w:style w:type="character" w:customStyle="1" w:styleId="19">
    <w:name w:val="Footer Char"/>
    <w:basedOn w:val="5"/>
    <w:link w:val="8"/>
    <w:uiPriority w:val="99"/>
  </w:style>
  <w:style w:type="character" w:customStyle="1" w:styleId="20">
    <w:name w:val="Balloon Text Char"/>
    <w:basedOn w:val="5"/>
    <w:link w:val="7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1">
    <w:name w:val="fontstyle01"/>
    <w:basedOn w:val="5"/>
    <w:qFormat/>
    <w:uiPriority w:val="0"/>
    <w:rPr>
      <w:rFonts w:hint="default" w:ascii="Calibri" w:hAnsi="Calibri" w:cs="Calibri"/>
      <w:color w:val="00000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859272-A6B2-409F-A205-7C9A5461022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3</Pages>
  <Words>277</Words>
  <Characters>1497</Characters>
  <Lines>12</Lines>
  <Paragraphs>3</Paragraphs>
  <TotalTime>55</TotalTime>
  <ScaleCrop>false</ScaleCrop>
  <LinksUpToDate>false</LinksUpToDate>
  <CharactersWithSpaces>1771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2021-09-13T09:18:00Z</dcterms:created>
  <dc:creator>Admin</dc:creator>
  <cp:lastModifiedBy>Admin</cp:lastModifiedBy>
  <cp:lastPrinted>2019-05-28T08:14:00Z</cp:lastPrinted>
  <dcterms:modified xsi:type="dcterms:W3CDTF">2022-03-14T11:32:02Z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0F0C64614E0E44BB8B2D74A253114D86</vt:lpwstr>
  </property>
</Properties>
</file>